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4D" w:rsidRPr="0080374D" w:rsidRDefault="0080374D" w:rsidP="0080374D">
      <w:pPr>
        <w:spacing w:line="400" w:lineRule="exact"/>
        <w:jc w:val="center"/>
        <w:rPr>
          <w:spacing w:val="20"/>
          <w:sz w:val="32"/>
        </w:rPr>
      </w:pPr>
    </w:p>
    <w:p w:rsidR="00E2651F" w:rsidRPr="00D23EC6" w:rsidRDefault="00E2651F" w:rsidP="00E2651F">
      <w:pPr>
        <w:spacing w:line="400" w:lineRule="exact"/>
        <w:jc w:val="center"/>
        <w:rPr>
          <w:b/>
          <w:spacing w:val="20"/>
          <w:sz w:val="28"/>
          <w:szCs w:val="28"/>
        </w:rPr>
      </w:pPr>
      <w:r w:rsidRPr="00D23EC6">
        <w:rPr>
          <w:rFonts w:eastAsia="宋体" w:hint="eastAsia"/>
          <w:b/>
          <w:spacing w:val="20"/>
          <w:sz w:val="28"/>
          <w:szCs w:val="28"/>
          <w:lang w:eastAsia="zh-CN"/>
        </w:rPr>
        <w:t>赴香港考察交流日程安排</w:t>
      </w:r>
    </w:p>
    <w:p w:rsidR="00EF1399" w:rsidRPr="00E2651F" w:rsidRDefault="00EF1399" w:rsidP="00EF1399">
      <w:pPr>
        <w:spacing w:line="240" w:lineRule="exact"/>
        <w:jc w:val="center"/>
        <w:rPr>
          <w:spacing w:val="20"/>
          <w:sz w:val="32"/>
        </w:rPr>
      </w:pPr>
    </w:p>
    <w:tbl>
      <w:tblPr>
        <w:tblStyle w:val="a3"/>
        <w:tblW w:w="9180" w:type="dxa"/>
        <w:tblLook w:val="04A0"/>
      </w:tblPr>
      <w:tblGrid>
        <w:gridCol w:w="1809"/>
        <w:gridCol w:w="1276"/>
        <w:gridCol w:w="6095"/>
      </w:tblGrid>
      <w:tr w:rsidR="0080374D" w:rsidRPr="002048E4" w:rsidTr="002048E4">
        <w:trPr>
          <w:trHeight w:val="509"/>
        </w:trPr>
        <w:tc>
          <w:tcPr>
            <w:tcW w:w="1809" w:type="dxa"/>
          </w:tcPr>
          <w:p w:rsidR="0080374D" w:rsidRPr="00D23EC6" w:rsidRDefault="00D23EC6" w:rsidP="00D23EC6">
            <w:pPr>
              <w:spacing w:line="400" w:lineRule="exact"/>
              <w:jc w:val="center"/>
              <w:rPr>
                <w:b/>
                <w:spacing w:val="20"/>
                <w:szCs w:val="24"/>
              </w:rPr>
            </w:pPr>
            <w:r w:rsidRPr="00D23EC6">
              <w:rPr>
                <w:rFonts w:eastAsia="宋体" w:hint="eastAsia"/>
                <w:b/>
                <w:spacing w:val="20"/>
                <w:szCs w:val="24"/>
                <w:lang w:eastAsia="zh-CN"/>
              </w:rPr>
              <w:t>日期</w:t>
            </w:r>
          </w:p>
        </w:tc>
        <w:tc>
          <w:tcPr>
            <w:tcW w:w="1276" w:type="dxa"/>
          </w:tcPr>
          <w:p w:rsidR="0080374D" w:rsidRPr="00D23EC6" w:rsidRDefault="00D23EC6" w:rsidP="00D23EC6">
            <w:pPr>
              <w:spacing w:line="400" w:lineRule="exact"/>
              <w:jc w:val="center"/>
              <w:rPr>
                <w:b/>
                <w:spacing w:val="20"/>
                <w:szCs w:val="24"/>
              </w:rPr>
            </w:pPr>
            <w:r w:rsidRPr="00D23EC6">
              <w:rPr>
                <w:rFonts w:eastAsia="宋体" w:hint="eastAsia"/>
                <w:b/>
                <w:spacing w:val="20"/>
                <w:szCs w:val="24"/>
                <w:lang w:eastAsia="zh-CN"/>
              </w:rPr>
              <w:t>时间</w:t>
            </w:r>
          </w:p>
        </w:tc>
        <w:tc>
          <w:tcPr>
            <w:tcW w:w="6095" w:type="dxa"/>
          </w:tcPr>
          <w:p w:rsidR="0080374D" w:rsidRPr="002048E4" w:rsidRDefault="0080374D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</w:tr>
      <w:tr w:rsidR="00DC3C53" w:rsidRPr="002048E4" w:rsidTr="002048E4">
        <w:trPr>
          <w:trHeight w:val="844"/>
        </w:trPr>
        <w:tc>
          <w:tcPr>
            <w:tcW w:w="1809" w:type="dxa"/>
            <w:vMerge w:val="restart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6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月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7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日</w:t>
            </w:r>
          </w:p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(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星期三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上午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杭州前往香港</w:t>
            </w:r>
          </w:p>
          <w:p w:rsidR="00DA3255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香港航空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 xml:space="preserve"> HX129 (0835/1050)</w:t>
            </w:r>
          </w:p>
        </w:tc>
      </w:tr>
      <w:tr w:rsidR="00DC3C53" w:rsidRPr="002048E4" w:rsidTr="002048E4">
        <w:trPr>
          <w:trHeight w:val="416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13:00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午餐：品尝香港特色茶餐厅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(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翠华餐厅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)</w:t>
            </w:r>
          </w:p>
        </w:tc>
      </w:tr>
      <w:tr w:rsidR="00DC3C53" w:rsidRPr="002048E4" w:rsidTr="002048E4">
        <w:trPr>
          <w:trHeight w:val="848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14:00 – 16:00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游览香港特色景点：</w:t>
            </w:r>
          </w:p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太平山顶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 xml:space="preserve"> 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及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 xml:space="preserve"> 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杜莎夫人蜡像馆</w:t>
            </w:r>
          </w:p>
        </w:tc>
      </w:tr>
      <w:tr w:rsidR="00DC3C53" w:rsidRPr="002048E4" w:rsidTr="002048E4">
        <w:trPr>
          <w:trHeight w:val="559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17:00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  <w:lang w:eastAsia="zh-HK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酒店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Check-in</w:t>
            </w:r>
            <w:r w:rsidR="00DA3255" w:rsidRPr="002048E4">
              <w:rPr>
                <w:rFonts w:hint="eastAsia"/>
                <w:spacing w:val="20"/>
                <w:szCs w:val="24"/>
              </w:rPr>
              <w:t xml:space="preserve"> </w:t>
            </w:r>
          </w:p>
          <w:p w:rsidR="00DA3255" w:rsidRPr="002048E4" w:rsidRDefault="00D23EC6" w:rsidP="002048E4">
            <w:pPr>
              <w:spacing w:line="400" w:lineRule="exact"/>
              <w:rPr>
                <w:spacing w:val="20"/>
                <w:szCs w:val="24"/>
                <w:lang w:eastAsia="zh-HK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住宿：上环智选假日酒店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/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宜必思酒店</w:t>
            </w:r>
          </w:p>
        </w:tc>
      </w:tr>
      <w:tr w:rsidR="009245C7" w:rsidRPr="002048E4" w:rsidTr="002048E4">
        <w:trPr>
          <w:trHeight w:val="433"/>
        </w:trPr>
        <w:tc>
          <w:tcPr>
            <w:tcW w:w="1809" w:type="dxa"/>
            <w:vMerge/>
          </w:tcPr>
          <w:p w:rsidR="009245C7" w:rsidRPr="002048E4" w:rsidRDefault="009245C7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9245C7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18:00</w:t>
            </w:r>
          </w:p>
        </w:tc>
        <w:tc>
          <w:tcPr>
            <w:tcW w:w="6095" w:type="dxa"/>
          </w:tcPr>
          <w:p w:rsidR="009245C7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参观金紫荆广场</w:t>
            </w:r>
          </w:p>
        </w:tc>
      </w:tr>
      <w:tr w:rsidR="00DC3C53" w:rsidRPr="002048E4" w:rsidTr="002048E4">
        <w:trPr>
          <w:trHeight w:val="850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18:30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交流晚宴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 xml:space="preserve"> (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于会议展览中心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)</w:t>
            </w:r>
          </w:p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(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优质旅游服务协会宴请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)</w:t>
            </w:r>
          </w:p>
        </w:tc>
      </w:tr>
      <w:tr w:rsidR="00DC3C53" w:rsidRPr="002048E4" w:rsidTr="002048E4">
        <w:trPr>
          <w:trHeight w:val="408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20:30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夜游香港特色露天市集：西洋菜街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(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女人街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)</w:t>
            </w:r>
          </w:p>
        </w:tc>
      </w:tr>
      <w:tr w:rsidR="00DC3C53" w:rsidRPr="002048E4" w:rsidTr="002048E4">
        <w:trPr>
          <w:trHeight w:val="429"/>
        </w:trPr>
        <w:tc>
          <w:tcPr>
            <w:tcW w:w="1809" w:type="dxa"/>
            <w:vMerge w:val="restart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6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月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8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日</w:t>
            </w:r>
          </w:p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(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星期四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08:30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酒店享用早餐</w:t>
            </w:r>
          </w:p>
        </w:tc>
      </w:tr>
      <w:tr w:rsidR="00DC3C53" w:rsidRPr="002048E4" w:rsidTr="002048E4">
        <w:trPr>
          <w:trHeight w:val="562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10:00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访问香港旅游发展局</w:t>
            </w:r>
          </w:p>
          <w:p w:rsidR="00DC3C53" w:rsidRPr="002048E4" w:rsidRDefault="00D23EC6" w:rsidP="002048E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出席「香港旅游业现况」讲座</w:t>
            </w:r>
          </w:p>
        </w:tc>
      </w:tr>
      <w:tr w:rsidR="00DC3C53" w:rsidRPr="002048E4" w:rsidTr="002048E4">
        <w:trPr>
          <w:trHeight w:val="447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13:00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午餐：祟光百货日本料理</w:t>
            </w:r>
          </w:p>
        </w:tc>
      </w:tr>
      <w:tr w:rsidR="00DC3C53" w:rsidRPr="002048E4" w:rsidTr="002048E4">
        <w:trPr>
          <w:trHeight w:val="425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14:30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参观祟光百货商户，了解香港零售业现况</w:t>
            </w:r>
          </w:p>
        </w:tc>
      </w:tr>
      <w:tr w:rsidR="009245C7" w:rsidRPr="002048E4" w:rsidTr="002048E4">
        <w:trPr>
          <w:trHeight w:val="403"/>
        </w:trPr>
        <w:tc>
          <w:tcPr>
            <w:tcW w:w="1809" w:type="dxa"/>
            <w:vMerge/>
          </w:tcPr>
          <w:p w:rsidR="009245C7" w:rsidRPr="002048E4" w:rsidRDefault="009245C7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9245C7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16:00</w:t>
            </w:r>
          </w:p>
        </w:tc>
        <w:tc>
          <w:tcPr>
            <w:tcW w:w="6095" w:type="dxa"/>
          </w:tcPr>
          <w:p w:rsidR="009245C7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参观现代化商场：希慎广场</w:t>
            </w:r>
          </w:p>
        </w:tc>
      </w:tr>
      <w:tr w:rsidR="00DC3C53" w:rsidRPr="002048E4" w:rsidTr="002048E4">
        <w:trPr>
          <w:trHeight w:val="422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17:30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参观莎莎化妆品旗舰店</w:t>
            </w:r>
          </w:p>
        </w:tc>
      </w:tr>
      <w:tr w:rsidR="00DC3C53" w:rsidRPr="002048E4" w:rsidTr="002048E4">
        <w:trPr>
          <w:trHeight w:val="430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18:30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晚餐：时代广场钟菜饭店</w:t>
            </w:r>
          </w:p>
        </w:tc>
      </w:tr>
      <w:tr w:rsidR="00DC3C53" w:rsidRPr="002048E4" w:rsidTr="002048E4">
        <w:trPr>
          <w:trHeight w:val="393"/>
        </w:trPr>
        <w:tc>
          <w:tcPr>
            <w:tcW w:w="1809" w:type="dxa"/>
            <w:vMerge/>
          </w:tcPr>
          <w:p w:rsidR="00DC3C53" w:rsidRPr="002048E4" w:rsidRDefault="00DC3C53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20:30</w:t>
            </w:r>
          </w:p>
        </w:tc>
        <w:tc>
          <w:tcPr>
            <w:tcW w:w="6095" w:type="dxa"/>
          </w:tcPr>
          <w:p w:rsidR="00DC3C53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夜游香港蒲点：兰桂坊</w:t>
            </w:r>
          </w:p>
        </w:tc>
      </w:tr>
      <w:tr w:rsidR="0080374D" w:rsidRPr="002048E4" w:rsidTr="002048E4">
        <w:trPr>
          <w:trHeight w:val="415"/>
        </w:trPr>
        <w:tc>
          <w:tcPr>
            <w:tcW w:w="1809" w:type="dxa"/>
            <w:vMerge w:val="restart"/>
          </w:tcPr>
          <w:p w:rsidR="0080374D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6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月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9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日</w:t>
            </w:r>
          </w:p>
          <w:p w:rsidR="0080374D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(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星期五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1276" w:type="dxa"/>
          </w:tcPr>
          <w:p w:rsidR="0080374D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08:30</w:t>
            </w:r>
          </w:p>
        </w:tc>
        <w:tc>
          <w:tcPr>
            <w:tcW w:w="6095" w:type="dxa"/>
          </w:tcPr>
          <w:p w:rsidR="0080374D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酒店享用早餐</w:t>
            </w:r>
          </w:p>
        </w:tc>
      </w:tr>
      <w:tr w:rsidR="0080374D" w:rsidRPr="002048E4" w:rsidTr="002048E4">
        <w:trPr>
          <w:trHeight w:val="1030"/>
        </w:trPr>
        <w:tc>
          <w:tcPr>
            <w:tcW w:w="1809" w:type="dxa"/>
            <w:vMerge/>
          </w:tcPr>
          <w:p w:rsidR="0080374D" w:rsidRPr="002048E4" w:rsidRDefault="0080374D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80374D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09:30</w:t>
            </w:r>
          </w:p>
        </w:tc>
        <w:tc>
          <w:tcPr>
            <w:tcW w:w="6095" w:type="dxa"/>
          </w:tcPr>
          <w:p w:rsidR="0080374D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参观香港传统特色街道及景点</w:t>
            </w:r>
          </w:p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参茸燕窝街、药材街、海味街、古董街、</w:t>
            </w:r>
          </w:p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文武庙、中区警署建筑群、香港最古老煤气灯</w:t>
            </w:r>
          </w:p>
        </w:tc>
      </w:tr>
      <w:tr w:rsidR="002048E4" w:rsidRPr="002048E4" w:rsidTr="002048E4">
        <w:trPr>
          <w:trHeight w:val="479"/>
        </w:trPr>
        <w:tc>
          <w:tcPr>
            <w:tcW w:w="1809" w:type="dxa"/>
            <w:vMerge/>
          </w:tcPr>
          <w:p w:rsidR="002048E4" w:rsidRPr="002048E4" w:rsidRDefault="002048E4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2048E4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11:30</w:t>
            </w:r>
          </w:p>
        </w:tc>
        <w:tc>
          <w:tcPr>
            <w:tcW w:w="6095" w:type="dxa"/>
          </w:tcPr>
          <w:p w:rsidR="002048E4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参观香港南区海岸小镇：赤柱市集</w:t>
            </w:r>
          </w:p>
        </w:tc>
      </w:tr>
      <w:tr w:rsidR="006220AE" w:rsidRPr="002048E4" w:rsidTr="002048E4">
        <w:trPr>
          <w:trHeight w:val="414"/>
        </w:trPr>
        <w:tc>
          <w:tcPr>
            <w:tcW w:w="1809" w:type="dxa"/>
            <w:vMerge/>
          </w:tcPr>
          <w:p w:rsidR="006220AE" w:rsidRPr="002048E4" w:rsidRDefault="006220AE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13:00</w:t>
            </w:r>
          </w:p>
        </w:tc>
        <w:tc>
          <w:tcPr>
            <w:tcW w:w="6095" w:type="dxa"/>
          </w:tcPr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午餐于：赤柱广场广东饮茶</w:t>
            </w:r>
          </w:p>
        </w:tc>
      </w:tr>
      <w:tr w:rsidR="006220AE" w:rsidRPr="002048E4" w:rsidTr="002048E4">
        <w:trPr>
          <w:trHeight w:val="591"/>
        </w:trPr>
        <w:tc>
          <w:tcPr>
            <w:tcW w:w="1809" w:type="dxa"/>
            <w:vMerge/>
          </w:tcPr>
          <w:p w:rsidR="006220AE" w:rsidRPr="002048E4" w:rsidRDefault="006220AE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15:00</w:t>
            </w:r>
          </w:p>
        </w:tc>
        <w:tc>
          <w:tcPr>
            <w:tcW w:w="6095" w:type="dxa"/>
          </w:tcPr>
          <w:p w:rsidR="002048E4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或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 xml:space="preserve"> 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乘坐天星小轮饱览维港景色</w:t>
            </w:r>
          </w:p>
          <w:p w:rsidR="002048E4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 xml:space="preserve">   </w:t>
            </w: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参观香港最大商场：海港城</w:t>
            </w:r>
          </w:p>
        </w:tc>
      </w:tr>
      <w:tr w:rsidR="006220AE" w:rsidRPr="002048E4" w:rsidTr="002048E4">
        <w:trPr>
          <w:trHeight w:val="463"/>
        </w:trPr>
        <w:tc>
          <w:tcPr>
            <w:tcW w:w="1809" w:type="dxa"/>
            <w:vMerge/>
          </w:tcPr>
          <w:p w:rsidR="006220AE" w:rsidRPr="002048E4" w:rsidRDefault="006220AE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17:30</w:t>
            </w:r>
          </w:p>
        </w:tc>
        <w:tc>
          <w:tcPr>
            <w:tcW w:w="6095" w:type="dxa"/>
          </w:tcPr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晚餐：东涌</w:t>
            </w:r>
          </w:p>
        </w:tc>
      </w:tr>
      <w:tr w:rsidR="0080374D" w:rsidRPr="002048E4" w:rsidTr="002048E4">
        <w:trPr>
          <w:trHeight w:val="546"/>
        </w:trPr>
        <w:tc>
          <w:tcPr>
            <w:tcW w:w="1809" w:type="dxa"/>
            <w:vMerge/>
          </w:tcPr>
          <w:p w:rsidR="0080374D" w:rsidRPr="002048E4" w:rsidRDefault="0080374D" w:rsidP="002048E4">
            <w:pPr>
              <w:spacing w:line="400" w:lineRule="exact"/>
              <w:rPr>
                <w:spacing w:val="20"/>
                <w:szCs w:val="24"/>
              </w:rPr>
            </w:pPr>
          </w:p>
        </w:tc>
        <w:tc>
          <w:tcPr>
            <w:tcW w:w="1276" w:type="dxa"/>
          </w:tcPr>
          <w:p w:rsidR="0080374D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/>
                <w:spacing w:val="20"/>
                <w:szCs w:val="24"/>
                <w:lang w:eastAsia="zh-CN"/>
              </w:rPr>
              <w:t>19:00</w:t>
            </w:r>
          </w:p>
        </w:tc>
        <w:tc>
          <w:tcPr>
            <w:tcW w:w="6095" w:type="dxa"/>
          </w:tcPr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前往机场</w:t>
            </w:r>
          </w:p>
          <w:p w:rsidR="006220AE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香港返回杭州</w:t>
            </w:r>
          </w:p>
          <w:p w:rsidR="0080374D" w:rsidRPr="002048E4" w:rsidRDefault="00D23EC6" w:rsidP="002048E4">
            <w:pPr>
              <w:spacing w:line="400" w:lineRule="exact"/>
              <w:rPr>
                <w:spacing w:val="20"/>
                <w:szCs w:val="24"/>
              </w:rPr>
            </w:pPr>
            <w:r w:rsidRPr="00D23EC6">
              <w:rPr>
                <w:rFonts w:eastAsia="宋体" w:hint="eastAsia"/>
                <w:spacing w:val="20"/>
                <w:szCs w:val="24"/>
                <w:lang w:eastAsia="zh-CN"/>
              </w:rPr>
              <w:t>香港航空</w:t>
            </w:r>
            <w:r w:rsidRPr="00D23EC6">
              <w:rPr>
                <w:rFonts w:eastAsia="宋体"/>
                <w:spacing w:val="20"/>
                <w:szCs w:val="24"/>
                <w:lang w:eastAsia="zh-CN"/>
              </w:rPr>
              <w:t xml:space="preserve"> HX128 (2105/2335)</w:t>
            </w:r>
          </w:p>
        </w:tc>
      </w:tr>
    </w:tbl>
    <w:p w:rsidR="00EF1399" w:rsidRDefault="00EF1399" w:rsidP="00EF1399">
      <w:pPr>
        <w:spacing w:line="400" w:lineRule="exact"/>
        <w:rPr>
          <w:spacing w:val="20"/>
          <w:sz w:val="26"/>
          <w:szCs w:val="26"/>
        </w:rPr>
      </w:pPr>
    </w:p>
    <w:sectPr w:rsidR="00EF1399" w:rsidSect="00CA70FE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E3D" w:rsidRDefault="007E6E3D" w:rsidP="009245C7">
      <w:r>
        <w:separator/>
      </w:r>
    </w:p>
  </w:endnote>
  <w:endnote w:type="continuationSeparator" w:id="1">
    <w:p w:rsidR="007E6E3D" w:rsidRDefault="007E6E3D" w:rsidP="0092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E3D" w:rsidRDefault="007E6E3D" w:rsidP="009245C7">
      <w:r>
        <w:separator/>
      </w:r>
    </w:p>
  </w:footnote>
  <w:footnote w:type="continuationSeparator" w:id="1">
    <w:p w:rsidR="007E6E3D" w:rsidRDefault="007E6E3D" w:rsidP="00924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655C"/>
    <w:multiLevelType w:val="hybridMultilevel"/>
    <w:tmpl w:val="A672FA84"/>
    <w:lvl w:ilvl="0" w:tplc="EE7EF07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74D"/>
    <w:rsid w:val="00033A7E"/>
    <w:rsid w:val="000938EC"/>
    <w:rsid w:val="000C1422"/>
    <w:rsid w:val="002048E4"/>
    <w:rsid w:val="002260AC"/>
    <w:rsid w:val="002A3A76"/>
    <w:rsid w:val="003F5930"/>
    <w:rsid w:val="004038F1"/>
    <w:rsid w:val="006220AE"/>
    <w:rsid w:val="007E6E3D"/>
    <w:rsid w:val="00802712"/>
    <w:rsid w:val="0080374D"/>
    <w:rsid w:val="009245C7"/>
    <w:rsid w:val="009A4D26"/>
    <w:rsid w:val="00A32549"/>
    <w:rsid w:val="00CA70FE"/>
    <w:rsid w:val="00D23EC6"/>
    <w:rsid w:val="00DA3255"/>
    <w:rsid w:val="00DC3C53"/>
    <w:rsid w:val="00E2651F"/>
    <w:rsid w:val="00ED6285"/>
    <w:rsid w:val="00EF1399"/>
    <w:rsid w:val="00FD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930"/>
    <w:pPr>
      <w:ind w:leftChars="200" w:left="480"/>
    </w:pPr>
  </w:style>
  <w:style w:type="paragraph" w:styleId="a5">
    <w:name w:val="header"/>
    <w:basedOn w:val="a"/>
    <w:link w:val="Char"/>
    <w:uiPriority w:val="99"/>
    <w:semiHidden/>
    <w:unhideWhenUsed/>
    <w:rsid w:val="009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uiPriority w:val="99"/>
    <w:semiHidden/>
    <w:rsid w:val="009245C7"/>
    <w:rPr>
      <w:sz w:val="2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9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uiPriority w:val="99"/>
    <w:semiHidden/>
    <w:rsid w:val="009245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严一平</cp:lastModifiedBy>
  <cp:revision>4</cp:revision>
  <dcterms:created xsi:type="dcterms:W3CDTF">2017-03-18T02:29:00Z</dcterms:created>
  <dcterms:modified xsi:type="dcterms:W3CDTF">2017-03-23T02:16:00Z</dcterms:modified>
</cp:coreProperties>
</file>